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07A35" w:themeColor="background2" w:themeShade="7F"/>
  <w:body>
    <w:p w:rsidR="00173C4F" w:rsidRDefault="002D54F4" w:rsidP="00173C4F">
      <w:r>
        <w:rPr>
          <w:sz w:val="96"/>
          <w:szCs w:val="96"/>
        </w:rPr>
        <w:t xml:space="preserve">    </w:t>
      </w:r>
    </w:p>
    <w:p w:rsidR="00173C4F" w:rsidRDefault="00173C4F" w:rsidP="00173C4F">
      <w:pPr>
        <w:rPr>
          <w:sz w:val="96"/>
          <w:szCs w:val="96"/>
        </w:rPr>
      </w:pPr>
      <w:r>
        <w:t xml:space="preserve">                       </w:t>
      </w:r>
      <w:r w:rsidR="00342E4E">
        <w:t xml:space="preserve"> </w:t>
      </w:r>
      <w:r>
        <w:rPr>
          <w:sz w:val="96"/>
          <w:szCs w:val="96"/>
        </w:rPr>
        <w:t>STORA</w:t>
      </w:r>
      <w:r w:rsidRPr="00C00A07">
        <w:rPr>
          <w:sz w:val="96"/>
          <w:szCs w:val="96"/>
        </w:rPr>
        <w:t xml:space="preserve"> </w:t>
      </w:r>
      <w:r>
        <w:rPr>
          <w:sz w:val="96"/>
          <w:szCs w:val="96"/>
        </w:rPr>
        <w:t xml:space="preserve">                                     </w:t>
      </w:r>
      <w:r w:rsidR="00105B9C">
        <w:rPr>
          <w:sz w:val="96"/>
          <w:szCs w:val="96"/>
        </w:rPr>
        <w:t xml:space="preserve">      </w:t>
      </w:r>
    </w:p>
    <w:p w:rsidR="00173C4F" w:rsidRPr="00C00A07" w:rsidRDefault="006D3E09" w:rsidP="00173C4F">
      <w:pPr>
        <w:rPr>
          <w:sz w:val="44"/>
          <w:szCs w:val="44"/>
        </w:rPr>
      </w:pPr>
      <w:r>
        <w:rPr>
          <w:sz w:val="96"/>
          <w:szCs w:val="96"/>
        </w:rPr>
        <w:t xml:space="preserve"> </w:t>
      </w:r>
      <w:r w:rsidR="00B933AB">
        <w:rPr>
          <w:sz w:val="96"/>
          <w:szCs w:val="96"/>
        </w:rPr>
        <w:t xml:space="preserve"> </w:t>
      </w:r>
      <w:r w:rsidR="00105B9C">
        <w:rPr>
          <w:sz w:val="96"/>
          <w:szCs w:val="96"/>
        </w:rPr>
        <w:t>Svampboken</w:t>
      </w:r>
    </w:p>
    <w:p w:rsidR="00173C4F" w:rsidRDefault="006D3E09" w:rsidP="00173C4F">
      <w:pPr>
        <w:ind w:left="1304"/>
        <w:rPr>
          <w:sz w:val="44"/>
          <w:szCs w:val="44"/>
        </w:rPr>
      </w:pPr>
      <w:r>
        <w:rPr>
          <w:sz w:val="44"/>
          <w:szCs w:val="44"/>
        </w:rPr>
        <w:t>M</w:t>
      </w:r>
      <w:r w:rsidR="00105B9C">
        <w:rPr>
          <w:sz w:val="44"/>
          <w:szCs w:val="44"/>
        </w:rPr>
        <w:t>ed</w:t>
      </w:r>
      <w:r>
        <w:rPr>
          <w:sz w:val="44"/>
          <w:szCs w:val="44"/>
        </w:rPr>
        <w:t xml:space="preserve"> uppdaterad</w:t>
      </w:r>
    </w:p>
    <w:p w:rsidR="00173C4F" w:rsidRDefault="006D3E09" w:rsidP="00105B9C">
      <w:pPr>
        <w:rPr>
          <w:sz w:val="96"/>
          <w:szCs w:val="96"/>
        </w:rPr>
      </w:pPr>
      <w:r>
        <w:rPr>
          <w:sz w:val="96"/>
          <w:szCs w:val="96"/>
        </w:rPr>
        <w:t xml:space="preserve">     </w:t>
      </w:r>
      <w:proofErr w:type="spellStart"/>
      <w:r>
        <w:rPr>
          <w:sz w:val="96"/>
          <w:szCs w:val="96"/>
        </w:rPr>
        <w:t>Tickbok</w:t>
      </w:r>
      <w:proofErr w:type="spellEnd"/>
    </w:p>
    <w:p w:rsidR="00B933AB" w:rsidRDefault="00B933AB" w:rsidP="00105B9C">
      <w:pPr>
        <w:rPr>
          <w:sz w:val="96"/>
          <w:szCs w:val="96"/>
        </w:rPr>
      </w:pPr>
      <w:r>
        <w:rPr>
          <w:sz w:val="52"/>
          <w:szCs w:val="52"/>
        </w:rPr>
        <w:t xml:space="preserve">          </w:t>
      </w:r>
      <w:r w:rsidRPr="002D54F4">
        <w:rPr>
          <w:sz w:val="52"/>
          <w:szCs w:val="52"/>
        </w:rPr>
        <w:t>Klas Jaederfeldt</w:t>
      </w:r>
    </w:p>
    <w:p w:rsidR="00173C4F" w:rsidRDefault="00B933AB" w:rsidP="00B933AB">
      <w:pPr>
        <w:rPr>
          <w:sz w:val="52"/>
          <w:szCs w:val="52"/>
        </w:rPr>
      </w:pPr>
      <w:r>
        <w:rPr>
          <w:sz w:val="52"/>
          <w:szCs w:val="52"/>
        </w:rPr>
        <w:t xml:space="preserve">  </w:t>
      </w:r>
      <w:r>
        <w:rPr>
          <w:noProof/>
          <w:lang w:eastAsia="sv-SE"/>
        </w:rPr>
        <w:drawing>
          <wp:inline distT="0" distB="0" distL="0" distR="0">
            <wp:extent cx="3349301" cy="2006081"/>
            <wp:effectExtent l="19050" t="0" r="3499" b="0"/>
            <wp:docPr id="5" name="Bildobjekt 0" descr="Meripilus gigantea Jättet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ipilus gigantea Jätteticka.jpg"/>
                    <pic:cNvPicPr/>
                  </pic:nvPicPr>
                  <pic:blipFill>
                    <a:blip r:embed="rId5" cstate="print"/>
                    <a:stretch>
                      <a:fillRect/>
                    </a:stretch>
                  </pic:blipFill>
                  <pic:spPr>
                    <a:xfrm>
                      <a:off x="0" y="0"/>
                      <a:ext cx="3353021" cy="2008309"/>
                    </a:xfrm>
                    <a:prstGeom prst="rect">
                      <a:avLst/>
                    </a:prstGeom>
                  </pic:spPr>
                </pic:pic>
              </a:graphicData>
            </a:graphic>
          </wp:inline>
        </w:drawing>
      </w:r>
    </w:p>
    <w:p w:rsidR="00173C4F" w:rsidRDefault="00173C4F" w:rsidP="00173C4F">
      <w:pPr>
        <w:ind w:left="1304" w:hanging="1304"/>
      </w:pPr>
      <w:r>
        <w:rPr>
          <w:sz w:val="52"/>
          <w:szCs w:val="52"/>
        </w:rPr>
        <w:t xml:space="preserve">     </w:t>
      </w:r>
      <w:r w:rsidR="00B933AB">
        <w:rPr>
          <w:sz w:val="52"/>
          <w:szCs w:val="52"/>
        </w:rPr>
        <w:t xml:space="preserve">   </w:t>
      </w:r>
      <w:r w:rsidR="006D3E09">
        <w:rPr>
          <w:sz w:val="52"/>
          <w:szCs w:val="52"/>
        </w:rPr>
        <w:t xml:space="preserve">  </w:t>
      </w:r>
    </w:p>
    <w:p w:rsidR="00AA388C" w:rsidRDefault="006D3E09" w:rsidP="00173C4F">
      <w:r>
        <w:lastRenderedPageBreak/>
        <w:t xml:space="preserve">     </w:t>
      </w:r>
      <w:r w:rsidR="005C3759">
        <w:rPr>
          <w:noProof/>
          <w:lang w:eastAsia="sv-SE"/>
        </w:rPr>
        <w:drawing>
          <wp:inline distT="0" distB="0" distL="0" distR="0">
            <wp:extent cx="2161032" cy="2261616"/>
            <wp:effectExtent l="19050" t="0" r="0" b="0"/>
            <wp:docPr id="6" name="Bildobjekt 5" descr="klas (2) kop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 (2) kopiera.jpg"/>
                    <pic:cNvPicPr/>
                  </pic:nvPicPr>
                  <pic:blipFill>
                    <a:blip r:embed="rId6" cstate="print"/>
                    <a:stretch>
                      <a:fillRect/>
                    </a:stretch>
                  </pic:blipFill>
                  <pic:spPr>
                    <a:xfrm>
                      <a:off x="0" y="0"/>
                      <a:ext cx="2161032" cy="2261616"/>
                    </a:xfrm>
                    <a:prstGeom prst="rect">
                      <a:avLst/>
                    </a:prstGeom>
                  </pic:spPr>
                </pic:pic>
              </a:graphicData>
            </a:graphic>
          </wp:inline>
        </w:drawing>
      </w:r>
    </w:p>
    <w:p w:rsidR="005C3759" w:rsidRDefault="005C3759" w:rsidP="00173C4F">
      <w:r>
        <w:t>hej vad kul att du tänker köpa</w:t>
      </w:r>
      <w:r w:rsidR="00AA0A17">
        <w:t>, eller har köpt</w:t>
      </w:r>
      <w:r>
        <w:t xml:space="preserve"> boken</w:t>
      </w:r>
      <w:r w:rsidR="00AA0A17">
        <w:t xml:space="preserve"> </w:t>
      </w:r>
      <w:r w:rsidR="003250CC">
        <w:t>.I</w:t>
      </w:r>
      <w:r>
        <w:t xml:space="preserve"> denna bok hittar du de nyaste namnen (2014)</w:t>
      </w:r>
      <w:r w:rsidR="00063896">
        <w:t xml:space="preserve"> och den sedan länge slutsålda </w:t>
      </w:r>
      <w:proofErr w:type="spellStart"/>
      <w:r w:rsidR="00063896">
        <w:t>Tickboken</w:t>
      </w:r>
      <w:proofErr w:type="spellEnd"/>
      <w:r w:rsidR="00063896">
        <w:t xml:space="preserve"> finns med  ordentligt uppdaterad dessutom en hel del</w:t>
      </w:r>
      <w:r w:rsidR="003250CC">
        <w:t xml:space="preserve"> annan </w:t>
      </w:r>
      <w:r w:rsidR="00063896">
        <w:t xml:space="preserve"> svamp varav en del så ovanliga att de inte finns på bild i någon svensk svampbok. Naturligtvis så finns de vanligaste matsvamparna även med, Här finns det mesta för matsvampsplockaren, men även för de artsamlande svampsnobbarna. En liten presentation  på mig kanske kan vara på plats. Till yrket plattsättare med svamp som hobby i flera år, De senaste 15 åren före min pensionering var jag anställd på Naturhistoriska </w:t>
      </w:r>
      <w:proofErr w:type="spellStart"/>
      <w:r w:rsidR="00063896">
        <w:t>Riksmuseet,s</w:t>
      </w:r>
      <w:proofErr w:type="spellEnd"/>
      <w:r w:rsidR="00063896">
        <w:t xml:space="preserve"> svampsamlingar. Jag har varit ordf. i Södertälje svampklubb i många år </w:t>
      </w:r>
      <w:r w:rsidR="00F14610">
        <w:t>och</w:t>
      </w:r>
      <w:r w:rsidR="00063896">
        <w:t xml:space="preserve"> är nu efter en flytt ordf. i svampklubben Mandelriskan  i västra Södermanland. Jag har sutti</w:t>
      </w:r>
      <w:r w:rsidR="003250CC">
        <w:t xml:space="preserve">t med i Artdatabankens </w:t>
      </w:r>
      <w:proofErr w:type="spellStart"/>
      <w:r w:rsidR="003250CC">
        <w:t>expertkom</w:t>
      </w:r>
      <w:r w:rsidR="00063896">
        <w:t>mite</w:t>
      </w:r>
      <w:proofErr w:type="spellEnd"/>
      <w:r w:rsidR="00063896">
        <w:t xml:space="preserve"> ”svampar” i 2 perioder</w:t>
      </w:r>
      <w:r w:rsidR="003250CC">
        <w:t>. Efter min pe</w:t>
      </w:r>
      <w:r w:rsidR="00FA785A">
        <w:t>n</w:t>
      </w:r>
      <w:r w:rsidR="003250CC">
        <w:t>sionering har jag via min firma utfört</w:t>
      </w:r>
      <w:r w:rsidR="00FA785A">
        <w:t xml:space="preserve"> svampinventeringar samt. bestä</w:t>
      </w:r>
      <w:r w:rsidR="003250CC">
        <w:t>mningsarbete på tillsänt material. Åtskilliga är också de människor som jag  haft med på svamputflykter.</w:t>
      </w:r>
    </w:p>
    <w:p w:rsidR="003250CC" w:rsidRDefault="003250CC" w:rsidP="00173C4F">
      <w:r>
        <w:t xml:space="preserve">Vingåker </w:t>
      </w:r>
      <w:proofErr w:type="spellStart"/>
      <w:r>
        <w:t>dec.2013</w:t>
      </w:r>
      <w:proofErr w:type="spellEnd"/>
    </w:p>
    <w:p w:rsidR="003250CC" w:rsidRDefault="003250CC" w:rsidP="00173C4F">
      <w:r>
        <w:t>Klas Jaederfeldt</w:t>
      </w:r>
    </w:p>
    <w:sectPr w:rsidR="003250CC" w:rsidSect="006D3E09">
      <w:type w:val="continuous"/>
      <w:pgSz w:w="8391" w:h="11907" w:code="11"/>
      <w:pgMar w:top="720" w:right="720" w:bottom="720" w:left="720" w:header="567" w:footer="567" w:gutter="56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isplayBackgroundShape/>
  <w:proofState w:spelling="clean"/>
  <w:defaultTabStop w:val="1304"/>
  <w:hyphenationZone w:val="425"/>
  <w:evenAndOddHeaders/>
  <w:drawingGridHorizontalSpacing w:val="110"/>
  <w:displayHorizontalDrawingGridEvery w:val="2"/>
  <w:displayVerticalDrawingGridEvery w:val="2"/>
  <w:characterSpacingControl w:val="doNotCompress"/>
  <w:compat/>
  <w:rsids>
    <w:rsidRoot w:val="001B04BC"/>
    <w:rsid w:val="00063896"/>
    <w:rsid w:val="00105B9C"/>
    <w:rsid w:val="00173C4F"/>
    <w:rsid w:val="00176A7A"/>
    <w:rsid w:val="001B04BC"/>
    <w:rsid w:val="0022009C"/>
    <w:rsid w:val="002D54F4"/>
    <w:rsid w:val="003250CC"/>
    <w:rsid w:val="00342E4E"/>
    <w:rsid w:val="00492873"/>
    <w:rsid w:val="005C3759"/>
    <w:rsid w:val="006D3E09"/>
    <w:rsid w:val="00781FDD"/>
    <w:rsid w:val="00873278"/>
    <w:rsid w:val="008A2369"/>
    <w:rsid w:val="008C7245"/>
    <w:rsid w:val="00935564"/>
    <w:rsid w:val="009F1B04"/>
    <w:rsid w:val="00AA0A17"/>
    <w:rsid w:val="00AA388C"/>
    <w:rsid w:val="00B933AB"/>
    <w:rsid w:val="00BD781E"/>
    <w:rsid w:val="00C00A07"/>
    <w:rsid w:val="00D34793"/>
    <w:rsid w:val="00DA4F5D"/>
    <w:rsid w:val="00E646A7"/>
    <w:rsid w:val="00F14610"/>
    <w:rsid w:val="00F43172"/>
    <w:rsid w:val="00FA775F"/>
    <w:rsid w:val="00FA785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73"/>
  </w:style>
  <w:style w:type="paragraph" w:styleId="Rubrik1">
    <w:name w:val="heading 1"/>
    <w:basedOn w:val="Normal"/>
    <w:next w:val="Normal"/>
    <w:link w:val="Rubrik1Char"/>
    <w:uiPriority w:val="9"/>
    <w:qFormat/>
    <w:rsid w:val="001B04BC"/>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04BC"/>
    <w:rPr>
      <w:rFonts w:asciiTheme="majorHAnsi" w:eastAsiaTheme="majorEastAsia" w:hAnsiTheme="majorHAnsi" w:cstheme="majorBidi"/>
      <w:b/>
      <w:bCs/>
      <w:color w:val="548AB7" w:themeColor="accent1" w:themeShade="BF"/>
      <w:sz w:val="28"/>
      <w:szCs w:val="28"/>
    </w:rPr>
  </w:style>
  <w:style w:type="paragraph" w:styleId="Ballongtext">
    <w:name w:val="Balloon Text"/>
    <w:basedOn w:val="Normal"/>
    <w:link w:val="BallongtextChar"/>
    <w:uiPriority w:val="99"/>
    <w:semiHidden/>
    <w:unhideWhenUsed/>
    <w:rsid w:val="00C00A0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0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E1C77-FAD7-4D72-ADC1-0096BB15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198</Words>
  <Characters>1052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svampklas</dc:creator>
  <cp:lastModifiedBy>svampklas</cp:lastModifiedBy>
  <cp:revision>8</cp:revision>
  <cp:lastPrinted>2013-12-16T22:02:00Z</cp:lastPrinted>
  <dcterms:created xsi:type="dcterms:W3CDTF">2013-12-11T16:07:00Z</dcterms:created>
  <dcterms:modified xsi:type="dcterms:W3CDTF">2013-12-17T06:06:00Z</dcterms:modified>
</cp:coreProperties>
</file>